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1E" w:rsidRPr="00624FF4" w:rsidRDefault="007A5B1E" w:rsidP="007A5B1E">
      <w:pPr>
        <w:rPr>
          <w:rFonts w:ascii="Times New Roman" w:hAnsi="Times New Roman" w:cs="Times New Roman"/>
          <w:sz w:val="24"/>
          <w:szCs w:val="24"/>
        </w:rPr>
      </w:pPr>
      <w:r w:rsidRPr="00627831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43860" wp14:editId="799391F0">
                <wp:simplePos x="0" y="0"/>
                <wp:positionH relativeFrom="column">
                  <wp:posOffset>-85725</wp:posOffset>
                </wp:positionH>
                <wp:positionV relativeFrom="paragraph">
                  <wp:posOffset>361950</wp:posOffset>
                </wp:positionV>
                <wp:extent cx="6048375" cy="7553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553325"/>
                        </a:xfrm>
                        <a:prstGeom prst="rect">
                          <a:avLst/>
                        </a:prstGeom>
                        <a:solidFill>
                          <a:srgbClr val="86D44C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28.5pt;width:476.25pt;height:5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" fillcolor="#86d44c" strokecolor="#4e6128 [1606]" strokeweight="2pt"/>
            </w:pict>
          </mc:Fallback>
        </mc:AlternateContent>
      </w:r>
      <w:r w:rsidRPr="00627831">
        <w:rPr>
          <w:rFonts w:ascii="Times New Roman" w:hAnsi="Times New Roman" w:cs="Times New Roman"/>
          <w:b/>
          <w:sz w:val="32"/>
          <w:szCs w:val="24"/>
        </w:rPr>
        <w:t>WHAT I CA</w:t>
      </w:r>
      <w:r>
        <w:rPr>
          <w:rFonts w:ascii="Times New Roman" w:hAnsi="Times New Roman" w:cs="Times New Roman"/>
          <w:b/>
          <w:sz w:val="32"/>
          <w:szCs w:val="24"/>
        </w:rPr>
        <w:t>N EXPECT FROM MY TEACHER/SCHOOL</w:t>
      </w:r>
      <w:r w:rsidRPr="00624FF4">
        <w:rPr>
          <w:rFonts w:ascii="Times New Roman" w:hAnsi="Times New Roman" w:cs="Times New Roman"/>
          <w:sz w:val="24"/>
          <w:szCs w:val="24"/>
        </w:rPr>
        <w:t>…</w:t>
      </w:r>
    </w:p>
    <w:p w:rsidR="007A5B1E" w:rsidRPr="00627831" w:rsidRDefault="007A5B1E" w:rsidP="007A5B1E">
      <w:p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Prepare for the student’s IEP meetings:</w:t>
      </w:r>
    </w:p>
    <w:p w:rsidR="007A5B1E" w:rsidRPr="00627831" w:rsidRDefault="007A5B1E" w:rsidP="007A5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Become familiar with various program representatives and their programs</w:t>
      </w:r>
    </w:p>
    <w:p w:rsidR="007A5B1E" w:rsidRPr="00627831" w:rsidRDefault="007A5B1E" w:rsidP="007A5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the student identify who should be invited to the IEP meetings</w:t>
      </w:r>
    </w:p>
    <w:p w:rsidR="007A5B1E" w:rsidRPr="00627831" w:rsidRDefault="007A5B1E" w:rsidP="007A5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Obtain consent to invite these identified participants</w:t>
      </w:r>
    </w:p>
    <w:p w:rsidR="007A5B1E" w:rsidRPr="00627831" w:rsidRDefault="007A5B1E" w:rsidP="007A5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Invite identified participants</w:t>
      </w:r>
    </w:p>
    <w:p w:rsidR="007A5B1E" w:rsidRPr="00627831" w:rsidRDefault="007A5B1E" w:rsidP="007A5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the student explore their goals for work and living after high school</w:t>
      </w:r>
    </w:p>
    <w:p w:rsidR="007A5B1E" w:rsidRPr="00627831" w:rsidRDefault="007A5B1E" w:rsidP="007A5B1E">
      <w:p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Participate in the IEP meeting:</w:t>
      </w:r>
    </w:p>
    <w:p w:rsidR="007A5B1E" w:rsidRPr="00627831" w:rsidRDefault="007A5B1E" w:rsidP="007A5B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Share thoughts and be part of the discussion occurring</w:t>
      </w:r>
    </w:p>
    <w:p w:rsidR="007A5B1E" w:rsidRPr="00627831" w:rsidRDefault="007A5B1E" w:rsidP="007A5B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the student identify his/her IEP goals for work and living after finishing school</w:t>
      </w:r>
    </w:p>
    <w:p w:rsidR="007A5B1E" w:rsidRPr="00627831" w:rsidRDefault="007A5B1E" w:rsidP="007A5B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determine what can be done now and in the future to help him/her achieve those goals</w:t>
      </w:r>
    </w:p>
    <w:p w:rsidR="007A5B1E" w:rsidRPr="00627831" w:rsidRDefault="007A5B1E" w:rsidP="007A5B1E">
      <w:p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the student achieve his/her goals:</w:t>
      </w:r>
    </w:p>
    <w:p w:rsidR="007A5B1E" w:rsidRPr="00627831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the student complete activities that will help him/her achieve their goals</w:t>
      </w:r>
    </w:p>
    <w:p w:rsidR="007A5B1E" w:rsidRPr="00627831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the student review their choices and apply for appropriate programs such as DVR that will help him/her achieve their goals (with consent)</w:t>
      </w:r>
    </w:p>
    <w:p w:rsidR="007A5B1E" w:rsidRPr="00627831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Provide necessary and appropriate information to other agency personnel regarding the student to assist with referrals and coordinating plans (with consent)</w:t>
      </w:r>
    </w:p>
    <w:p w:rsidR="007A5B1E" w:rsidRPr="00627831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Maintain familiarity with current resources available to students and their guardian/family members, in order to include them in on-going planning efforts and encourage contact by student/family</w:t>
      </w:r>
    </w:p>
    <w:p w:rsidR="007A5B1E" w:rsidRPr="00627831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Work with these programs and coordinate plans and services</w:t>
      </w:r>
    </w:p>
    <w:p w:rsidR="007A5B1E" w:rsidRPr="00627831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Evaluation the student’s progress towards achieving post school goals and update IEP annually</w:t>
      </w:r>
    </w:p>
    <w:p w:rsidR="007A5B1E" w:rsidRDefault="007A5B1E" w:rsidP="007A5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Provide the student and parent with a summary of the student’s performance their last year of school</w:t>
      </w:r>
    </w:p>
    <w:p w:rsidR="005C437E" w:rsidRDefault="005C437E">
      <w:bookmarkStart w:id="0" w:name="_GoBack"/>
      <w:bookmarkEnd w:id="0"/>
    </w:p>
    <w:sectPr w:rsidR="005C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15C"/>
    <w:multiLevelType w:val="hybridMultilevel"/>
    <w:tmpl w:val="0BF4F5D2"/>
    <w:lvl w:ilvl="0" w:tplc="725223E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8075F4"/>
    <w:multiLevelType w:val="hybridMultilevel"/>
    <w:tmpl w:val="B9BABCC6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8A2"/>
    <w:multiLevelType w:val="hybridMultilevel"/>
    <w:tmpl w:val="6668FC3C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E"/>
    <w:rsid w:val="005C437E"/>
    <w:rsid w:val="007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1</cp:revision>
  <dcterms:created xsi:type="dcterms:W3CDTF">2015-03-27T19:59:00Z</dcterms:created>
  <dcterms:modified xsi:type="dcterms:W3CDTF">2015-03-27T20:00:00Z</dcterms:modified>
</cp:coreProperties>
</file>